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8D" w:rsidRDefault="00FF7D34">
      <w:pPr>
        <w:pStyle w:val="Paper-Title"/>
        <w:spacing w:after="60"/>
      </w:pPr>
      <w:r>
        <w:t xml:space="preserve">Systematic </w:t>
      </w:r>
      <w:proofErr w:type="gramStart"/>
      <w:r>
        <w:t>Yet</w:t>
      </w:r>
      <w:proofErr w:type="gramEnd"/>
      <w:r>
        <w:t xml:space="preserve"> Flexible Discovery of Social Networks</w:t>
      </w:r>
    </w:p>
    <w:p w:rsidR="00F144D4" w:rsidRDefault="00F144D4" w:rsidP="00F144D4">
      <w:pPr>
        <w:jc w:val="center"/>
      </w:pPr>
    </w:p>
    <w:p w:rsidR="00F144D4" w:rsidRDefault="001F73AA" w:rsidP="00F144D4">
      <w:pPr>
        <w:pStyle w:val="Author"/>
        <w:spacing w:after="0"/>
        <w:jc w:val="center"/>
        <w:rPr>
          <w:b w:val="0"/>
        </w:rPr>
      </w:pPr>
      <w:r>
        <w:t>Adam Perer, Ben Shneiderman</w:t>
      </w:r>
      <w:r w:rsidR="00F144D4">
        <w:t xml:space="preserve"> </w:t>
      </w:r>
    </w:p>
    <w:p w:rsidR="00F144D4" w:rsidRDefault="001F73AA" w:rsidP="00F144D4">
      <w:pPr>
        <w:pStyle w:val="Author"/>
        <w:spacing w:after="0"/>
        <w:jc w:val="center"/>
      </w:pPr>
      <w:r>
        <w:rPr>
          <w:b w:val="0"/>
        </w:rPr>
        <w:t>Department of Computer Science</w:t>
      </w:r>
    </w:p>
    <w:p w:rsidR="00F144D4" w:rsidRDefault="00F144D4" w:rsidP="00F144D4">
      <w:pPr>
        <w:pStyle w:val="Author"/>
        <w:spacing w:after="0"/>
        <w:jc w:val="center"/>
      </w:pPr>
      <w:r w:rsidRPr="00F144D4">
        <w:t xml:space="preserve">Contact: </w:t>
      </w:r>
      <w:smartTag w:uri="isiresearchsoft-com/cwyw" w:element="citation">
        <w:r w:rsidR="001F73AA">
          <w:rPr>
            <w:b w:val="0"/>
          </w:rPr>
          <w:t>{</w:t>
        </w:r>
        <w:proofErr w:type="spellStart"/>
        <w:r w:rsidR="001F73AA">
          <w:rPr>
            <w:b w:val="0"/>
          </w:rPr>
          <w:t>a</w:t>
        </w:r>
        <w:r w:rsidR="001F73AA" w:rsidRPr="001F73AA">
          <w:rPr>
            <w:b w:val="0"/>
          </w:rPr>
          <w:t>damp</w:t>
        </w:r>
        <w:proofErr w:type="spellEnd"/>
        <w:r w:rsidR="001F73AA">
          <w:rPr>
            <w:b w:val="0"/>
          </w:rPr>
          <w:t>, ben}</w:t>
        </w:r>
      </w:smartTag>
      <w:r w:rsidR="001F73AA">
        <w:rPr>
          <w:b w:val="0"/>
        </w:rPr>
        <w:t>@cs.umd.edu</w:t>
      </w:r>
    </w:p>
    <w:p w:rsidR="00F144D4" w:rsidRDefault="00865D5C" w:rsidP="00F144D4">
      <w:pPr>
        <w:pStyle w:val="Author"/>
        <w:spacing w:after="0"/>
        <w:jc w:val="center"/>
      </w:pPr>
      <w:r>
        <w:t>hcil.umd.edu</w:t>
      </w:r>
      <w:r w:rsidR="001F73AA">
        <w:t>/</w:t>
      </w:r>
      <w:proofErr w:type="spellStart"/>
      <w:r w:rsidR="001F73AA">
        <w:t>socialaction</w:t>
      </w:r>
      <w:proofErr w:type="spellEnd"/>
    </w:p>
    <w:p w:rsidR="00F144D4" w:rsidRDefault="00F144D4" w:rsidP="00F144D4">
      <w:pPr>
        <w:pStyle w:val="Author"/>
        <w:spacing w:after="0"/>
        <w:jc w:val="center"/>
      </w:pPr>
    </w:p>
    <w:p w:rsidR="00F144D4" w:rsidRPr="00F144D4" w:rsidRDefault="00F144D4" w:rsidP="00F144D4">
      <w:pPr>
        <w:pStyle w:val="Author"/>
        <w:spacing w:after="0"/>
      </w:pPr>
    </w:p>
    <w:p w:rsidR="00F144D4" w:rsidRPr="00F144D4" w:rsidRDefault="00F144D4" w:rsidP="00F144D4">
      <w:pPr>
        <w:sectPr w:rsidR="00F144D4" w:rsidRPr="00F144D4" w:rsidSect="00F144D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701" w:left="1080" w:header="708" w:footer="708" w:gutter="0"/>
          <w:cols w:space="708"/>
        </w:sectPr>
      </w:pPr>
    </w:p>
    <w:p w:rsidR="001F73AA" w:rsidRDefault="000E2697" w:rsidP="001F73AA">
      <w:r>
        <w:rPr>
          <w:noProof/>
          <w:lang w:eastAsia="en-US"/>
        </w:rPr>
        <w:lastRenderedPageBreak/>
        <mc:AlternateContent>
          <mc:Choice Requires="wps">
            <w:drawing>
              <wp:anchor distT="0" distB="0" distL="114300" distR="114300" simplePos="0" relativeHeight="251657728" behindDoc="0" locked="0" layoutInCell="1" allowOverlap="1">
                <wp:simplePos x="0" y="0"/>
                <wp:positionH relativeFrom="column">
                  <wp:posOffset>3369310</wp:posOffset>
                </wp:positionH>
                <wp:positionV relativeFrom="paragraph">
                  <wp:posOffset>52705</wp:posOffset>
                </wp:positionV>
                <wp:extent cx="2933700" cy="26670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9DC" w:rsidRDefault="000E2697" w:rsidP="001F73AA">
                            <w:r>
                              <w:rPr>
                                <w:noProof/>
                                <w:lang w:eastAsia="en-US"/>
                              </w:rPr>
                              <w:drawing>
                                <wp:inline distT="0" distB="0" distL="0" distR="0">
                                  <wp:extent cx="2844800" cy="2165350"/>
                                  <wp:effectExtent l="0" t="0" r="0" b="6350"/>
                                  <wp:docPr id="2" name="Picture 1" descr="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800" cy="2165350"/>
                                          </a:xfrm>
                                          <a:prstGeom prst="rect">
                                            <a:avLst/>
                                          </a:prstGeom>
                                          <a:noFill/>
                                          <a:ln>
                                            <a:noFill/>
                                          </a:ln>
                                        </pic:spPr>
                                      </pic:pic>
                                    </a:graphicData>
                                  </a:graphic>
                                </wp:inline>
                              </w:drawing>
                            </w:r>
                          </w:p>
                          <w:p w:rsidR="002569DC" w:rsidRPr="00350F17" w:rsidRDefault="002569DC" w:rsidP="009A73A1">
                            <w:pPr>
                              <w:pStyle w:val="Caption"/>
                              <w:jc w:val="center"/>
                              <w:rPr>
                                <w:b w:val="0"/>
                                <w:noProof/>
                              </w:rPr>
                            </w:pPr>
                            <w:r>
                              <w:t>Figure 1 –</w:t>
                            </w:r>
                            <w:r>
                              <w:rPr>
                                <w:b w:val="0"/>
                              </w:rPr>
                              <w:t xml:space="preserve"> The SYF infrastructure integrated into </w:t>
                            </w:r>
                            <w:proofErr w:type="spellStart"/>
                            <w:r w:rsidRPr="009A73A1">
                              <w:rPr>
                                <w:b w:val="0"/>
                                <w:i/>
                              </w:rPr>
                              <w:t>SocialAction</w:t>
                            </w:r>
                            <w:proofErr w:type="spellEnd"/>
                            <w:r>
                              <w:rPr>
                                <w:b w:val="0"/>
                              </w:rPr>
                              <w:t>, a social network analysis tool.</w:t>
                            </w:r>
                          </w:p>
                          <w:p w:rsidR="002569DC" w:rsidRPr="002D75BE" w:rsidRDefault="002569DC" w:rsidP="009A73A1">
                            <w:pPr>
                              <w:ind w:left="270" w:right="25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5.3pt;margin-top:4.15pt;width:231pt;height:2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" stroked="f">
                <v:textbox>
                  <w:txbxContent>
                    <w:p w:rsidR="002569DC" w:rsidRDefault="000E2697" w:rsidP="001F73AA">
                      <w:r>
                        <w:rPr>
                          <w:noProof/>
                          <w:lang w:eastAsia="en-US"/>
                        </w:rPr>
                        <w:drawing>
                          <wp:inline distT="0" distB="0" distL="0" distR="0">
                            <wp:extent cx="2844800" cy="2165350"/>
                            <wp:effectExtent l="0" t="0" r="0" b="6350"/>
                            <wp:docPr id="2" name="Picture 1" descr="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800" cy="2165350"/>
                                    </a:xfrm>
                                    <a:prstGeom prst="rect">
                                      <a:avLst/>
                                    </a:prstGeom>
                                    <a:noFill/>
                                    <a:ln>
                                      <a:noFill/>
                                    </a:ln>
                                  </pic:spPr>
                                </pic:pic>
                              </a:graphicData>
                            </a:graphic>
                          </wp:inline>
                        </w:drawing>
                      </w:r>
                    </w:p>
                    <w:p w:rsidR="002569DC" w:rsidRPr="00350F17" w:rsidRDefault="002569DC" w:rsidP="009A73A1">
                      <w:pPr>
                        <w:pStyle w:val="Caption"/>
                        <w:jc w:val="center"/>
                        <w:rPr>
                          <w:b w:val="0"/>
                          <w:noProof/>
                        </w:rPr>
                      </w:pPr>
                      <w:r>
                        <w:t>Figure 1 –</w:t>
                      </w:r>
                      <w:r>
                        <w:rPr>
                          <w:b w:val="0"/>
                        </w:rPr>
                        <w:t xml:space="preserve"> The SYF infrastructure integrated into </w:t>
                      </w:r>
                      <w:r w:rsidRPr="009A73A1">
                        <w:rPr>
                          <w:b w:val="0"/>
                          <w:i/>
                        </w:rPr>
                        <w:t>SocialAction</w:t>
                      </w:r>
                      <w:r>
                        <w:rPr>
                          <w:b w:val="0"/>
                        </w:rPr>
                        <w:t>, a social network analysis tool.</w:t>
                      </w:r>
                    </w:p>
                    <w:p w:rsidR="002569DC" w:rsidRPr="002D75BE" w:rsidRDefault="002569DC" w:rsidP="009A73A1">
                      <w:pPr>
                        <w:ind w:left="270" w:right="255"/>
                      </w:pPr>
                    </w:p>
                  </w:txbxContent>
                </v:textbox>
                <w10:wrap type="square"/>
              </v:shape>
            </w:pict>
          </mc:Fallback>
        </mc:AlternateContent>
      </w:r>
      <w:r w:rsidR="001F73AA">
        <w:t xml:space="preserve">The increasing availability of digitized information encourages users to conduct more frequent and complex exploratory data analyses. The basic string search or SQL query are no longer adequate for advanced users who seek to understand patterns, discern relationships, identify outliers, and discover gaps.  </w:t>
      </w:r>
    </w:p>
    <w:p w:rsidR="001F73AA" w:rsidRDefault="001F73AA" w:rsidP="001F73AA">
      <w:r>
        <w:t>Data mining strategies, cluster analysis, and search engine results are helpful tools for such exploration, which typically takes days, weeks, or months.  Advanced users may be trying to sift through gigabytes of genomic data to understand the causes of inherited disease, to filter legal cases in search of all relevant precedents, or to discover behavioral patterns in social networks with billions of people.  For these challenging tasks, users must conduct repeated searches, combine results, and consult with colleagues.  As they grow familiar with the data, they move from divergent conjectures to more careful hypothesis testing so as to collect evidence supporting their emerging insights.</w:t>
      </w:r>
    </w:p>
    <w:p w:rsidR="001F73AA" w:rsidRDefault="001F73AA" w:rsidP="001F73AA">
      <w:r>
        <w:t xml:space="preserve">Current tools can produce useful nuggets of information, but advanced users are increasingly aware of the need to shift from opportunistic discoveries to more systematic approaches.  A </w:t>
      </w:r>
      <w:r w:rsidRPr="00F56CD1">
        <w:rPr>
          <w:i/>
        </w:rPr>
        <w:t>systematic</w:t>
      </w:r>
      <w:r>
        <w:t xml:space="preserve"> approach guarantees that all measures, dimensions and features of a data set are studied.  Such an approach guides novices, ensures analysts of completeness, and facilitates cooperation during analyses that may take weeks or months.  However, a wholly strict guide would undermine the </w:t>
      </w:r>
      <w:r w:rsidRPr="008663C9">
        <w:rPr>
          <w:i/>
        </w:rPr>
        <w:t>flexible</w:t>
      </w:r>
      <w:r>
        <w:t xml:space="preserve"> needs of an analyst, as they will inevitably wish to directly pursue insights based on past successes, new information,</w:t>
      </w:r>
      <w:r w:rsidRPr="00735DBE">
        <w:t xml:space="preserve"> </w:t>
      </w:r>
      <w:r>
        <w:t xml:space="preserve">fresh hypotheses, or unproductive directions.  </w:t>
      </w:r>
    </w:p>
    <w:p w:rsidR="001F73AA" w:rsidRDefault="001F73AA" w:rsidP="001F73AA">
      <w:pPr>
        <w:pStyle w:val="Heading2"/>
      </w:pPr>
      <w:r>
        <w:t>Social Network Analysis</w:t>
      </w:r>
    </w:p>
    <w:p w:rsidR="001F73AA" w:rsidRDefault="001F73AA" w:rsidP="001F73AA">
      <w:r>
        <w:t xml:space="preserve">We demonstrate the benefits of SYF by integrating it into a tool for social network analysis, </w:t>
      </w:r>
      <w:proofErr w:type="spellStart"/>
      <w:r w:rsidRPr="004261EB">
        <w:rPr>
          <w:i/>
        </w:rPr>
        <w:t>SocialAction</w:t>
      </w:r>
      <w:proofErr w:type="spellEnd"/>
      <w:r>
        <w:t xml:space="preserve">.  Sociologists, intelligence analysts, communication theorists, </w:t>
      </w:r>
      <w:proofErr w:type="spellStart"/>
      <w:r>
        <w:t>bibliometricians</w:t>
      </w:r>
      <w:proofErr w:type="spellEnd"/>
      <w:r>
        <w:t xml:space="preserve">, food-web ecologists, criminologists and numerous other professionals are interested in understanding social networks.  </w:t>
      </w:r>
      <w:r w:rsidRPr="000F487C">
        <w:t>Network analysts focus on relationships instead of just the</w:t>
      </w:r>
      <w:r>
        <w:t>ir</w:t>
      </w:r>
      <w:r w:rsidRPr="000F487C">
        <w:t xml:space="preserve"> individual elements; how the elements are put together is just as important as the el</w:t>
      </w:r>
      <w:r>
        <w:t xml:space="preserve">ements themselves. In many previous studies, sociologists </w:t>
      </w:r>
      <w:r w:rsidRPr="000F487C">
        <w:t xml:space="preserve">focused largely on </w:t>
      </w:r>
      <w:r>
        <w:t xml:space="preserve">behavioral </w:t>
      </w:r>
      <w:r w:rsidRPr="000F487C">
        <w:t xml:space="preserve">attributes and neglected the social </w:t>
      </w:r>
      <w:r>
        <w:t>facets</w:t>
      </w:r>
      <w:r w:rsidRPr="000F487C">
        <w:t xml:space="preserve"> of behavior (how individuals interact and the influence they have on each other).  Using </w:t>
      </w:r>
      <w:r>
        <w:t xml:space="preserve">newer </w:t>
      </w:r>
      <w:r w:rsidRPr="000F487C">
        <w:t xml:space="preserve">techniques </w:t>
      </w:r>
      <w:r>
        <w:t>employed by</w:t>
      </w:r>
      <w:r w:rsidRPr="000F487C">
        <w:t xml:space="preserve"> the social network community, analysts can</w:t>
      </w:r>
      <w:r>
        <w:t xml:space="preserve"> now</w:t>
      </w:r>
      <w:r w:rsidRPr="000F487C">
        <w:t xml:space="preserve"> find patterns in the structure, witness the flow of resources through a network, and learn how individuals are influenced by their surroundings.</w:t>
      </w:r>
    </w:p>
    <w:p w:rsidR="00541CC5" w:rsidRDefault="00541CC5" w:rsidP="00350F17">
      <w:pPr>
        <w:pStyle w:val="Heading1"/>
      </w:pPr>
      <w:r>
        <w:t>Accompanying Video</w:t>
      </w:r>
    </w:p>
    <w:p w:rsidR="00541CC5" w:rsidRPr="00350F17" w:rsidRDefault="006C499C">
      <w:hyperlink r:id="rId16" w:history="1">
        <w:r w:rsidR="00350F17" w:rsidRPr="00E940D8">
          <w:rPr>
            <w:rStyle w:val="Hyperlink"/>
          </w:rPr>
          <w:t>www.cs.umd.edu/hcil/pubs/video2007.shtml</w:t>
        </w:r>
      </w:hyperlink>
    </w:p>
    <w:p w:rsidR="00AC3C8D" w:rsidRDefault="00DB46E3">
      <w:pPr>
        <w:pStyle w:val="Heading1"/>
      </w:pPr>
      <w:r>
        <w:t>PAPERS</w:t>
      </w:r>
    </w:p>
    <w:p w:rsidR="00FF7D34" w:rsidRDefault="00FF7D34" w:rsidP="00FF7D34">
      <w:pPr>
        <w:pStyle w:val="References"/>
        <w:numPr>
          <w:ilvl w:val="0"/>
          <w:numId w:val="3"/>
        </w:numPr>
        <w:ind w:left="270" w:hanging="270"/>
      </w:pPr>
      <w:r w:rsidRPr="00FA7E1C">
        <w:t>Adam Perer, Ben Shneiderman.</w:t>
      </w:r>
      <w:r>
        <w:t xml:space="preserve">  Systematic Yet Flexible Discovery: Guiding Exploratory Data Analysis. </w:t>
      </w:r>
      <w:r w:rsidRPr="00FF7D34">
        <w:rPr>
          <w:i/>
        </w:rPr>
        <w:t xml:space="preserve"> H</w:t>
      </w:r>
      <w:r w:rsidR="00DA3EBF">
        <w:rPr>
          <w:i/>
        </w:rPr>
        <w:t>CIL Tech Report HCIL-2007-9</w:t>
      </w:r>
      <w:r w:rsidR="00DA3EBF">
        <w:t xml:space="preserve">. </w:t>
      </w:r>
      <w:r>
        <w:t>Under submission.</w:t>
      </w:r>
      <w:r w:rsidR="00DA3EBF">
        <w:t xml:space="preserve"> (2</w:t>
      </w:r>
      <w:r w:rsidR="00DA3EBF" w:rsidRPr="00DA3EBF">
        <w:t>007</w:t>
      </w:r>
      <w:r w:rsidR="00DA3EBF">
        <w:t>)</w:t>
      </w:r>
      <w:r w:rsidR="00DA3EBF">
        <w:rPr>
          <w:i/>
        </w:rPr>
        <w:t>.</w:t>
      </w:r>
    </w:p>
    <w:p w:rsidR="00AC3C8D" w:rsidRDefault="00FF7D34" w:rsidP="00FF7D34">
      <w:pPr>
        <w:pStyle w:val="References"/>
        <w:numPr>
          <w:ilvl w:val="0"/>
          <w:numId w:val="3"/>
        </w:numPr>
        <w:ind w:left="270" w:hanging="270"/>
        <w:sectPr w:rsidR="00AC3C8D" w:rsidSect="008444E2">
          <w:type w:val="continuous"/>
          <w:pgSz w:w="12240" w:h="15840" w:code="1"/>
          <w:pgMar w:top="1077" w:right="1077" w:bottom="1701" w:left="1077" w:header="709" w:footer="709" w:gutter="0"/>
          <w:cols w:num="2" w:space="475"/>
        </w:sectPr>
      </w:pPr>
      <w:r w:rsidRPr="00FA7E1C">
        <w:t xml:space="preserve">Adam Perer, Ben Shneiderman.  Balancing Systematic and Flexible Exploration of Social Networks.  </w:t>
      </w:r>
      <w:r w:rsidRPr="00FF7D34">
        <w:rPr>
          <w:i/>
        </w:rPr>
        <w:t>IEEE Transactions on Visualization and Computer Graphics (TVCG)</w:t>
      </w:r>
      <w:r w:rsidRPr="00FA7E1C">
        <w:t>, 12(5)</w:t>
      </w:r>
      <w:r w:rsidR="00DA3EBF">
        <w:t>, 693-700</w:t>
      </w:r>
      <w:r w:rsidRPr="00FA7E1C">
        <w:t>. (2006).</w:t>
      </w:r>
    </w:p>
    <w:p w:rsidR="00AC3C8D" w:rsidRDefault="00AC3C8D">
      <w:pPr>
        <w:pStyle w:val="Paper-Title"/>
      </w:pPr>
    </w:p>
    <w:sectPr w:rsidR="00AC3C8D">
      <w:type w:val="continuous"/>
      <w:pgSz w:w="12240" w:h="15840" w:code="1"/>
      <w:pgMar w:top="1080" w:right="1080" w:bottom="1701"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99C" w:rsidRDefault="006C499C">
      <w:r>
        <w:separator/>
      </w:r>
    </w:p>
  </w:endnote>
  <w:endnote w:type="continuationSeparator" w:id="0">
    <w:p w:rsidR="006C499C" w:rsidRDefault="006C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D8" w:rsidRDefault="003C5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D8" w:rsidRDefault="003C59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D8" w:rsidRDefault="003C5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99C" w:rsidRDefault="006C499C">
      <w:r>
        <w:separator/>
      </w:r>
    </w:p>
  </w:footnote>
  <w:footnote w:type="continuationSeparator" w:id="0">
    <w:p w:rsidR="006C499C" w:rsidRDefault="006C4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D8" w:rsidRDefault="003C5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DC" w:rsidRDefault="000E2697" w:rsidP="00D84111">
    <w:pPr>
      <w:pStyle w:val="Header"/>
      <w:jc w:val="center"/>
      <w:rPr>
        <w:rFonts w:ascii="Arial" w:hAnsi="Arial" w:cs="Arial"/>
        <w:b/>
        <w:sz w:val="24"/>
        <w:szCs w:val="24"/>
      </w:rPr>
    </w:pPr>
    <w:r>
      <w:rPr>
        <w:noProof/>
        <w:lang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504825" cy="447675"/>
          <wp:effectExtent l="0" t="0" r="9525" b="9525"/>
          <wp:wrapSquare wrapText="bothSides"/>
          <wp:docPr id="3" name="Picture 3" descr="h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i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9DC" w:rsidRDefault="002569DC" w:rsidP="00D84111">
    <w:pPr>
      <w:pStyle w:val="Header"/>
      <w:jc w:val="center"/>
    </w:pPr>
    <w:r>
      <w:rPr>
        <w:rFonts w:ascii="Arial" w:hAnsi="Arial" w:cs="Arial"/>
        <w:b/>
        <w:sz w:val="24"/>
        <w:szCs w:val="24"/>
      </w:rPr>
      <w:t xml:space="preserve">      </w:t>
    </w:r>
    <w:bookmarkStart w:id="0" w:name="_GoBack"/>
    <w:bookmarkEnd w:id="0"/>
    <w:r>
      <w:rPr>
        <w:rFonts w:ascii="Arial" w:hAnsi="Arial" w:cs="Arial"/>
        <w:b/>
        <w:sz w:val="24"/>
        <w:szCs w:val="24"/>
      </w:rPr>
      <w:t>H</w:t>
    </w:r>
    <w:r w:rsidRPr="00612126">
      <w:rPr>
        <w:rFonts w:ascii="Arial" w:hAnsi="Arial" w:cs="Arial"/>
        <w:b/>
        <w:sz w:val="24"/>
        <w:szCs w:val="24"/>
      </w:rPr>
      <w:t>uman-Computer Interaction Lab</w:t>
    </w:r>
    <w:r w:rsidRPr="00612126">
      <w:rPr>
        <w:rFonts w:ascii="Arial" w:hAnsi="Arial" w:cs="Arial"/>
        <w:sz w:val="24"/>
        <w:szCs w:val="24"/>
      </w:rPr>
      <w:t xml:space="preserve"> </w:t>
    </w:r>
    <w:r>
      <w:rPr>
        <w:rFonts w:ascii="Arial" w:hAnsi="Arial" w:cs="Arial"/>
        <w:b/>
        <w:sz w:val="24"/>
        <w:szCs w:val="24"/>
      </w:rPr>
      <w:t>3</w:t>
    </w:r>
    <w:r w:rsidR="003C59D8">
      <w:rPr>
        <w:rFonts w:ascii="Arial" w:hAnsi="Arial" w:cs="Arial"/>
        <w:b/>
        <w:sz w:val="24"/>
        <w:szCs w:val="24"/>
      </w:rPr>
      <w:t>3</w:t>
    </w:r>
    <w:r w:rsidR="003C59D8">
      <w:rPr>
        <w:rFonts w:ascii="Arial" w:hAnsi="Arial" w:cs="Arial"/>
        <w:b/>
        <w:sz w:val="24"/>
        <w:szCs w:val="24"/>
        <w:vertAlign w:val="superscript"/>
      </w:rPr>
      <w:t>r</w:t>
    </w:r>
    <w:r w:rsidR="00CA414E">
      <w:rPr>
        <w:rFonts w:ascii="Arial" w:hAnsi="Arial" w:cs="Arial"/>
        <w:b/>
        <w:sz w:val="24"/>
        <w:szCs w:val="24"/>
        <w:vertAlign w:val="superscript"/>
      </w:rPr>
      <w:t>d</w:t>
    </w:r>
    <w:r w:rsidRPr="00612126">
      <w:rPr>
        <w:rFonts w:ascii="Arial" w:hAnsi="Arial" w:cs="Arial"/>
        <w:b/>
        <w:sz w:val="24"/>
        <w:szCs w:val="24"/>
      </w:rPr>
      <w:t xml:space="preserve"> Annual Symposium</w:t>
    </w:r>
    <w:r>
      <w:rPr>
        <w:rFonts w:ascii="Arial" w:hAnsi="Arial" w:cs="Arial"/>
        <w:b/>
        <w:sz w:val="24"/>
        <w:szCs w:val="24"/>
      </w:rPr>
      <w:tab/>
    </w:r>
    <w:r w:rsidRPr="00791C09">
      <w:rPr>
        <w:rFonts w:ascii="Arial" w:hAnsi="Arial" w:cs="Arial"/>
        <w:sz w:val="24"/>
        <w:szCs w:val="24"/>
      </w:rPr>
      <w:t xml:space="preserve"> </w:t>
    </w:r>
    <w:r>
      <w:rPr>
        <w:rFonts w:ascii="Arial" w:hAnsi="Arial" w:cs="Arial"/>
        <w:b/>
        <w:sz w:val="24"/>
        <w:szCs w:val="24"/>
      </w:rPr>
      <w:t xml:space="preserve">    </w:t>
    </w:r>
  </w:p>
  <w:p w:rsidR="002569DC" w:rsidRPr="00541CC5" w:rsidRDefault="000E2697" w:rsidP="00541CC5">
    <w:pPr>
      <w:pStyle w:val="Header"/>
      <w:tabs>
        <w:tab w:val="clear" w:pos="4320"/>
        <w:tab w:val="left" w:pos="1260"/>
      </w:tabs>
    </w:pPr>
    <w:r>
      <w:rPr>
        <w:noProof/>
        <w:lang w:eastAsia="en-US"/>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54610</wp:posOffset>
              </wp:positionV>
              <wp:extent cx="6400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3pt" to="7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" strokecolor="red" strokeweight="1.5pt"/>
          </w:pict>
        </mc:Fallback>
      </mc:AlternateContent>
    </w:r>
    <w:r w:rsidR="002569D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D8" w:rsidRDefault="003C5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3E94DA"/>
    <w:lvl w:ilvl="0">
      <w:numFmt w:val="bullet"/>
      <w:lvlText w:val="*"/>
      <w:lvlJc w:val="left"/>
    </w:lvl>
  </w:abstractNum>
  <w:abstractNum w:abstractNumId="1">
    <w:nsid w:val="6DDA0B4E"/>
    <w:multiLevelType w:val="singleLevel"/>
    <w:tmpl w:val="1804DA04"/>
    <w:lvl w:ilvl="0">
      <w:start w:val="1"/>
      <w:numFmt w:val="decimal"/>
      <w:lvlText w:val="%1."/>
      <w:legacy w:legacy="1" w:legacySpace="0" w:legacyIndent="144"/>
      <w:lvlJc w:val="left"/>
      <w:pPr>
        <w:ind w:left="144" w:hanging="144"/>
      </w:pPr>
    </w:lvl>
  </w:abstractNum>
  <w:abstractNum w:abstractNumId="2">
    <w:nsid w:val="77AB1B7C"/>
    <w:multiLevelType w:val="singleLevel"/>
    <w:tmpl w:val="1804DA04"/>
    <w:lvl w:ilvl="0">
      <w:start w:val="1"/>
      <w:numFmt w:val="decimal"/>
      <w:lvlText w:val="%1."/>
      <w:legacy w:legacy="1" w:legacySpace="0" w:legacyIndent="144"/>
      <w:lvlJc w:val="left"/>
      <w:pPr>
        <w:ind w:left="144" w:hanging="144"/>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21"/>
    <w:rsid w:val="0006127B"/>
    <w:rsid w:val="000E2697"/>
    <w:rsid w:val="00134DF2"/>
    <w:rsid w:val="0018016F"/>
    <w:rsid w:val="001975E0"/>
    <w:rsid w:val="001F73AA"/>
    <w:rsid w:val="00221F21"/>
    <w:rsid w:val="002569DC"/>
    <w:rsid w:val="002C0AAE"/>
    <w:rsid w:val="00350F17"/>
    <w:rsid w:val="003C59D8"/>
    <w:rsid w:val="00427955"/>
    <w:rsid w:val="004F0663"/>
    <w:rsid w:val="004F4017"/>
    <w:rsid w:val="00541CC5"/>
    <w:rsid w:val="00560C0E"/>
    <w:rsid w:val="00581F25"/>
    <w:rsid w:val="00603B7B"/>
    <w:rsid w:val="00614C1E"/>
    <w:rsid w:val="006C499C"/>
    <w:rsid w:val="006D7972"/>
    <w:rsid w:val="00767C7B"/>
    <w:rsid w:val="007930B4"/>
    <w:rsid w:val="007B6419"/>
    <w:rsid w:val="007E39EE"/>
    <w:rsid w:val="008444E2"/>
    <w:rsid w:val="00865D5C"/>
    <w:rsid w:val="008F43A2"/>
    <w:rsid w:val="009113EB"/>
    <w:rsid w:val="00966018"/>
    <w:rsid w:val="009821A4"/>
    <w:rsid w:val="009A73A1"/>
    <w:rsid w:val="009E1182"/>
    <w:rsid w:val="009E6EDA"/>
    <w:rsid w:val="00A13695"/>
    <w:rsid w:val="00A67272"/>
    <w:rsid w:val="00A76435"/>
    <w:rsid w:val="00AA70A5"/>
    <w:rsid w:val="00AC3C8D"/>
    <w:rsid w:val="00B235E3"/>
    <w:rsid w:val="00B36B29"/>
    <w:rsid w:val="00B42DB2"/>
    <w:rsid w:val="00C0667E"/>
    <w:rsid w:val="00C3709B"/>
    <w:rsid w:val="00C70075"/>
    <w:rsid w:val="00CA414E"/>
    <w:rsid w:val="00D23B36"/>
    <w:rsid w:val="00D84111"/>
    <w:rsid w:val="00DA3EBF"/>
    <w:rsid w:val="00DB46E3"/>
    <w:rsid w:val="00DC5007"/>
    <w:rsid w:val="00DE0255"/>
    <w:rsid w:val="00E05F7C"/>
    <w:rsid w:val="00F032A6"/>
    <w:rsid w:val="00F144D4"/>
    <w:rsid w:val="00F178AA"/>
    <w:rsid w:val="00F52098"/>
    <w:rsid w:val="00FD44FA"/>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80"/>
      <w:jc w:val="both"/>
      <w:textAlignment w:val="baseline"/>
    </w:pPr>
    <w:rPr>
      <w:lang w:eastAsia="da-DK"/>
    </w:rPr>
  </w:style>
  <w:style w:type="paragraph" w:styleId="Heading1">
    <w:name w:val="heading 1"/>
    <w:basedOn w:val="Normal"/>
    <w:next w:val="Normal"/>
    <w:qFormat/>
    <w:rsid w:val="00350F17"/>
    <w:pPr>
      <w:keepNext/>
      <w:spacing w:before="40" w:after="0"/>
      <w:outlineLvl w:val="0"/>
    </w:pPr>
    <w:rPr>
      <w:rFonts w:ascii="Helvetica" w:hAnsi="Helvetica"/>
      <w:b/>
      <w:caps/>
      <w:kern w:val="28"/>
      <w:sz w:val="18"/>
    </w:rPr>
  </w:style>
  <w:style w:type="paragraph" w:styleId="Heading2">
    <w:name w:val="heading 2"/>
    <w:basedOn w:val="Heading1"/>
    <w:next w:val="Normal"/>
    <w:qFormat/>
    <w:rsid w:val="00350F17"/>
    <w:pPr>
      <w:outlineLvl w:val="1"/>
    </w:pPr>
    <w:rPr>
      <w:caps w:val="0"/>
    </w:rPr>
  </w:style>
  <w:style w:type="paragraph" w:styleId="Heading3">
    <w:name w:val="heading 3"/>
    <w:basedOn w:val="Heading2"/>
    <w:next w:val="Normal"/>
    <w:qFormat/>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customStyle="1" w:styleId="Author">
    <w:name w:val="Author"/>
    <w:basedOn w:val="Normal"/>
    <w:rPr>
      <w:b/>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Pr>
      <w:sz w:val="24"/>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character" w:styleId="Hyperlink">
    <w:name w:val="Hyperlink"/>
    <w:rsid w:val="00F032A6"/>
    <w:rPr>
      <w:color w:val="0000FF"/>
      <w:u w:val="single"/>
    </w:rPr>
  </w:style>
  <w:style w:type="paragraph" w:customStyle="1" w:styleId="References">
    <w:name w:val="References"/>
    <w:basedOn w:val="Normal"/>
    <w:pPr>
      <w:ind w:left="270" w:hanging="270"/>
    </w:pPr>
  </w:style>
  <w:style w:type="paragraph" w:styleId="DocumentMap">
    <w:name w:val="Document Map"/>
    <w:basedOn w:val="Normal"/>
    <w:semiHidden/>
    <w:rsid w:val="009821A4"/>
    <w:pPr>
      <w:shd w:val="clear" w:color="auto" w:fill="000080"/>
    </w:pPr>
    <w:rPr>
      <w:rFonts w:ascii="Tahoma" w:hAnsi="Tahoma" w:cs="Tahoma"/>
    </w:rPr>
  </w:style>
  <w:style w:type="paragraph" w:styleId="Header">
    <w:name w:val="header"/>
    <w:basedOn w:val="Normal"/>
    <w:rsid w:val="00541CC5"/>
    <w:pPr>
      <w:tabs>
        <w:tab w:val="center" w:pos="4320"/>
        <w:tab w:val="right" w:pos="8640"/>
      </w:tabs>
    </w:pPr>
  </w:style>
  <w:style w:type="paragraph" w:styleId="Footer">
    <w:name w:val="footer"/>
    <w:basedOn w:val="Normal"/>
    <w:rsid w:val="00541CC5"/>
    <w:pPr>
      <w:tabs>
        <w:tab w:val="center" w:pos="4320"/>
        <w:tab w:val="right" w:pos="8640"/>
      </w:tabs>
    </w:pPr>
  </w:style>
  <w:style w:type="paragraph" w:styleId="Caption">
    <w:name w:val="caption"/>
    <w:basedOn w:val="Normal"/>
    <w:next w:val="Normal"/>
    <w:qFormat/>
    <w:rsid w:val="00350F17"/>
    <w:rPr>
      <w:b/>
      <w:bCs/>
    </w:rPr>
  </w:style>
  <w:style w:type="character" w:styleId="Emphasis">
    <w:name w:val="Emphasis"/>
    <w:qFormat/>
    <w:rsid w:val="0018016F"/>
    <w:rPr>
      <w:i/>
      <w:iCs/>
    </w:rPr>
  </w:style>
  <w:style w:type="paragraph" w:styleId="BalloonText">
    <w:name w:val="Balloon Text"/>
    <w:basedOn w:val="Normal"/>
    <w:link w:val="BalloonTextChar"/>
    <w:rsid w:val="00865D5C"/>
    <w:pPr>
      <w:spacing w:after="0"/>
    </w:pPr>
    <w:rPr>
      <w:rFonts w:ascii="Tahoma" w:hAnsi="Tahoma" w:cs="Tahoma"/>
      <w:sz w:val="16"/>
      <w:szCs w:val="16"/>
    </w:rPr>
  </w:style>
  <w:style w:type="character" w:customStyle="1" w:styleId="BalloonTextChar">
    <w:name w:val="Balloon Text Char"/>
    <w:basedOn w:val="DefaultParagraphFont"/>
    <w:link w:val="BalloonText"/>
    <w:rsid w:val="00865D5C"/>
    <w:rPr>
      <w:rFonts w:ascii="Tahoma"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80"/>
      <w:jc w:val="both"/>
      <w:textAlignment w:val="baseline"/>
    </w:pPr>
    <w:rPr>
      <w:lang w:eastAsia="da-DK"/>
    </w:rPr>
  </w:style>
  <w:style w:type="paragraph" w:styleId="Heading1">
    <w:name w:val="heading 1"/>
    <w:basedOn w:val="Normal"/>
    <w:next w:val="Normal"/>
    <w:qFormat/>
    <w:rsid w:val="00350F17"/>
    <w:pPr>
      <w:keepNext/>
      <w:spacing w:before="40" w:after="0"/>
      <w:outlineLvl w:val="0"/>
    </w:pPr>
    <w:rPr>
      <w:rFonts w:ascii="Helvetica" w:hAnsi="Helvetica"/>
      <w:b/>
      <w:caps/>
      <w:kern w:val="28"/>
      <w:sz w:val="18"/>
    </w:rPr>
  </w:style>
  <w:style w:type="paragraph" w:styleId="Heading2">
    <w:name w:val="heading 2"/>
    <w:basedOn w:val="Heading1"/>
    <w:next w:val="Normal"/>
    <w:qFormat/>
    <w:rsid w:val="00350F17"/>
    <w:pPr>
      <w:outlineLvl w:val="1"/>
    </w:pPr>
    <w:rPr>
      <w:caps w:val="0"/>
    </w:rPr>
  </w:style>
  <w:style w:type="paragraph" w:styleId="Heading3">
    <w:name w:val="heading 3"/>
    <w:basedOn w:val="Heading2"/>
    <w:next w:val="Normal"/>
    <w:qFormat/>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customStyle="1" w:styleId="Author">
    <w:name w:val="Author"/>
    <w:basedOn w:val="Normal"/>
    <w:rPr>
      <w:b/>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Pr>
      <w:sz w:val="24"/>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character" w:styleId="Hyperlink">
    <w:name w:val="Hyperlink"/>
    <w:rsid w:val="00F032A6"/>
    <w:rPr>
      <w:color w:val="0000FF"/>
      <w:u w:val="single"/>
    </w:rPr>
  </w:style>
  <w:style w:type="paragraph" w:customStyle="1" w:styleId="References">
    <w:name w:val="References"/>
    <w:basedOn w:val="Normal"/>
    <w:pPr>
      <w:ind w:left="270" w:hanging="270"/>
    </w:pPr>
  </w:style>
  <w:style w:type="paragraph" w:styleId="DocumentMap">
    <w:name w:val="Document Map"/>
    <w:basedOn w:val="Normal"/>
    <w:semiHidden/>
    <w:rsid w:val="009821A4"/>
    <w:pPr>
      <w:shd w:val="clear" w:color="auto" w:fill="000080"/>
    </w:pPr>
    <w:rPr>
      <w:rFonts w:ascii="Tahoma" w:hAnsi="Tahoma" w:cs="Tahoma"/>
    </w:rPr>
  </w:style>
  <w:style w:type="paragraph" w:styleId="Header">
    <w:name w:val="header"/>
    <w:basedOn w:val="Normal"/>
    <w:rsid w:val="00541CC5"/>
    <w:pPr>
      <w:tabs>
        <w:tab w:val="center" w:pos="4320"/>
        <w:tab w:val="right" w:pos="8640"/>
      </w:tabs>
    </w:pPr>
  </w:style>
  <w:style w:type="paragraph" w:styleId="Footer">
    <w:name w:val="footer"/>
    <w:basedOn w:val="Normal"/>
    <w:rsid w:val="00541CC5"/>
    <w:pPr>
      <w:tabs>
        <w:tab w:val="center" w:pos="4320"/>
        <w:tab w:val="right" w:pos="8640"/>
      </w:tabs>
    </w:pPr>
  </w:style>
  <w:style w:type="paragraph" w:styleId="Caption">
    <w:name w:val="caption"/>
    <w:basedOn w:val="Normal"/>
    <w:next w:val="Normal"/>
    <w:qFormat/>
    <w:rsid w:val="00350F17"/>
    <w:rPr>
      <w:b/>
      <w:bCs/>
    </w:rPr>
  </w:style>
  <w:style w:type="character" w:styleId="Emphasis">
    <w:name w:val="Emphasis"/>
    <w:qFormat/>
    <w:rsid w:val="0018016F"/>
    <w:rPr>
      <w:i/>
      <w:iCs/>
    </w:rPr>
  </w:style>
  <w:style w:type="paragraph" w:styleId="BalloonText">
    <w:name w:val="Balloon Text"/>
    <w:basedOn w:val="Normal"/>
    <w:link w:val="BalloonTextChar"/>
    <w:rsid w:val="00865D5C"/>
    <w:pPr>
      <w:spacing w:after="0"/>
    </w:pPr>
    <w:rPr>
      <w:rFonts w:ascii="Tahoma" w:hAnsi="Tahoma" w:cs="Tahoma"/>
      <w:sz w:val="16"/>
      <w:szCs w:val="16"/>
    </w:rPr>
  </w:style>
  <w:style w:type="character" w:customStyle="1" w:styleId="BalloonTextChar">
    <w:name w:val="Balloon Text Char"/>
    <w:basedOn w:val="DefaultParagraphFont"/>
    <w:link w:val="BalloonText"/>
    <w:rsid w:val="00865D5C"/>
    <w:rPr>
      <w:rFonts w:ascii="Tahom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s.umd.edu/hcil/pubs/video2007.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%!PS-Adobe-3.0</vt:lpstr>
    </vt:vector>
  </TitlesOfParts>
  <Company>AAU</Company>
  <LinksUpToDate>false</LinksUpToDate>
  <CharactersWithSpaces>3231</CharactersWithSpaces>
  <SharedDoc>false</SharedDoc>
  <HLinks>
    <vt:vector size="6" baseType="variant">
      <vt:variant>
        <vt:i4>7929975</vt:i4>
      </vt:variant>
      <vt:variant>
        <vt:i4>0</vt:i4>
      </vt:variant>
      <vt:variant>
        <vt:i4>0</vt:i4>
      </vt:variant>
      <vt:variant>
        <vt:i4>5</vt:i4>
      </vt:variant>
      <vt:variant>
        <vt:lpwstr>http://www.cs.umd.edu/hcil/pubs/video2007.shtml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%!PS-Adobe-3.0</dc:title>
  <dc:creator>Keith Instone</dc:creator>
  <cp:lastModifiedBy>Carlea Holl-Jensen</cp:lastModifiedBy>
  <cp:revision>3</cp:revision>
  <cp:lastPrinted>2007-05-22T21:35:00Z</cp:lastPrinted>
  <dcterms:created xsi:type="dcterms:W3CDTF">2016-03-22T20:54:00Z</dcterms:created>
  <dcterms:modified xsi:type="dcterms:W3CDTF">2016-03-22T21:01:00Z</dcterms:modified>
</cp:coreProperties>
</file>